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7"/>
        </w:tabs>
        <w:ind w:left="907"/>
        <w:rPr>
          <w:rFonts w:ascii="Times New Roman" w:hAnsi="Times New Roman"/>
          <w:sz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-268605</wp:posOffset>
            </wp:positionV>
            <wp:extent cx="1045845" cy="35750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967"/>
        </w:tabs>
        <w:ind w:left="610"/>
        <w:rPr>
          <w:rFonts w:ascii="Times New Roman" w:hAnsi="Times New Roman"/>
          <w:sz w:val="20"/>
        </w:rPr>
      </w:pPr>
    </w:p>
    <w:p>
      <w:pPr>
        <w:tabs>
          <w:tab w:val="left" w:pos="2967"/>
        </w:tabs>
        <w:ind w:left="610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1821180</wp:posOffset>
                </wp:positionH>
                <wp:positionV relativeFrom="page">
                  <wp:posOffset>1394460</wp:posOffset>
                </wp:positionV>
                <wp:extent cx="2072640" cy="883920"/>
                <wp:effectExtent l="0" t="0" r="0" b="0"/>
                <wp:wrapTight wrapText="bothSides">
                  <wp:wrapPolygon>
                    <wp:start x="0" y="0"/>
                    <wp:lineTo x="0" y="21228"/>
                    <wp:lineTo x="21441" y="21228"/>
                    <wp:lineTo x="21441" y="0"/>
                    <wp:lineTo x="0" y="0"/>
                  </wp:wrapPolygon>
                </wp:wrapTight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883920"/>
                        </a:xfrm>
                        <a:prstGeom prst="rect">
                          <a:avLst/>
                        </a:prstGeom>
                        <a:solidFill>
                          <a:srgbClr val="00008A"/>
                        </a:solidFill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3"/>
                              <w:ind w:left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18"/>
                              <w:spacing w:before="1" w:line="439" w:lineRule="exact"/>
                              <w:ind w:right="-1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thick" w:color="FFFFFF"/>
                              </w:rPr>
                              <w:t>Configuration Details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6" o:spt="202" type="#_x0000_t202" style="position:absolute;left:0pt;margin-left:143.4pt;margin-top:109.8pt;height:69.6pt;width:163.2pt;mso-position-horizontal-relative:page;mso-position-vertical-relative:page;mso-wrap-distance-left:9pt;mso-wrap-distance-right:9pt;z-index:-251657216;mso-width-relative:page;mso-height-relative:page;" fillcolor="#00008A" filled="t" stroked="f" coordsize="21600,21600" wrapcoords="0 0 0 21228 21441 21228 21441 0 0 0" o:gfxdata="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lBwc9oAAAALAQAADwAAAAAAAAABACAAAAAiAAAA&#10;ZHJzL2Rvd25yZXYueG1sUEsBAhQAFAAAAAgAh07iQLlWlgfMAQAApQMAAA4AAAAAAAAAAQAgAAAA&#10;KQ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spacing w:before="3"/>
                        <w:ind w:left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18"/>
                        <w:spacing w:before="1" w:line="439" w:lineRule="exact"/>
                        <w:ind w:right="-1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  <w:u w:val="thick" w:color="FFFFFF"/>
                        </w:rPr>
                        <w:t>Configuration Details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tabs>
          <w:tab w:val="left" w:pos="2967"/>
        </w:tabs>
        <w:ind w:left="610"/>
        <w:rPr>
          <w:rFonts w:ascii="Times New Roman" w:hAnsi="Times New Roman"/>
          <w:sz w:val="20"/>
        </w:rPr>
      </w:pPr>
      <w:r>
        <w:t xml:space="preserve">                                     </w:t>
      </w:r>
    </w:p>
    <w:p>
      <w:pPr>
        <w:tabs>
          <w:tab w:val="left" w:pos="2967"/>
        </w:tabs>
        <w:ind w:left="610"/>
        <w:rPr>
          <w:rFonts w:ascii="Times New Roman" w:hAnsi="Times New Roman"/>
          <w:sz w:val="20"/>
        </w:rPr>
      </w:pPr>
    </w:p>
    <w:p>
      <w:pPr>
        <w:tabs>
          <w:tab w:val="left" w:pos="2967"/>
        </w:tabs>
        <w:ind w:left="610"/>
        <w:rPr>
          <w:rFonts w:ascii="Times New Roman" w:hAnsi="Times New Roman"/>
          <w:sz w:val="20"/>
        </w:rPr>
      </w:pPr>
      <w:r>
        <w:t xml:space="preserve">                </w:t>
      </w:r>
    </w:p>
    <w:p>
      <w:pPr>
        <w:tabs>
          <w:tab w:val="left" w:pos="2967"/>
        </w:tabs>
        <w:ind w:left="610"/>
        <w:rPr>
          <w:rFonts w:ascii="Times New Roman" w:hAnsi="Times New Roman"/>
          <w:sz w:val="20"/>
        </w:rPr>
      </w:pPr>
    </w:p>
    <w:p>
      <w:pPr>
        <w:tabs>
          <w:tab w:val="left" w:pos="2967"/>
        </w:tabs>
        <w:ind w:left="610"/>
        <w:rPr>
          <w:rFonts w:ascii="Times New Roman" w:hAnsi="Times New Roman"/>
          <w:sz w:val="20"/>
        </w:rPr>
      </w:pPr>
    </w:p>
    <w:p>
      <w:pPr>
        <w:tabs>
          <w:tab w:val="left" w:pos="2967"/>
        </w:tabs>
        <w:ind w:left="610"/>
        <w:rPr>
          <w:rFonts w:ascii="Times New Roman" w:hAnsi="Times New Roman"/>
          <w:sz w:val="20"/>
        </w:rPr>
      </w:pPr>
      <w:r>
        <w:t xml:space="preserve">                                   </w:t>
      </w: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highlight w:val="white"/>
          <w:u w:val="single"/>
        </w:rPr>
      </w:pPr>
      <w:r>
        <w:rPr>
          <w:b/>
          <w:bCs/>
          <w:color w:val="000000"/>
          <w:sz w:val="28"/>
          <w:szCs w:val="28"/>
          <w:highlight w:val="white"/>
          <w:u w:val="single"/>
        </w:rPr>
        <w:t>Opticals:-</w:t>
      </w: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highlight w:val="white"/>
          <w:u w:val="single"/>
        </w:rPr>
      </w:pP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Path For Angular File :Image Server&gt;ygopticals&gt;main</w:t>
      </w: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highlight w:val="white"/>
          <w:u w:val="single"/>
        </w:rPr>
      </w:pPr>
    </w:p>
    <w:p>
      <w:pPr>
        <w:tabs>
          <w:tab w:val="left" w:pos="2967"/>
        </w:tabs>
        <w:ind w:left="610"/>
        <w:rPr>
          <w:b/>
          <w:sz w:val="24"/>
        </w:rPr>
      </w:pPr>
      <w:r>
        <w:rPr>
          <w:b/>
          <w:sz w:val="24"/>
        </w:rPr>
        <w:t>Angular File Configuration:</w:t>
      </w:r>
    </w:p>
    <w:p>
      <w:pPr>
        <w:tabs>
          <w:tab w:val="left" w:pos="2967"/>
        </w:tabs>
        <w:ind w:left="610"/>
        <w:rPr>
          <w:sz w:val="24"/>
        </w:rPr>
      </w:pPr>
      <w:r>
        <w:rPr>
          <w:b/>
          <w:bCs/>
          <w:sz w:val="28"/>
          <w:szCs w:val="28"/>
        </w:rPr>
        <w:t>1. Config name:</w:t>
      </w:r>
      <w:r>
        <w:t xml:space="preserve"> </w:t>
      </w:r>
      <w:r>
        <w:rPr>
          <w:b/>
          <w:bCs/>
          <w:sz w:val="28"/>
          <w:szCs w:val="28"/>
        </w:rPr>
        <w:t xml:space="preserve">"defaultBillHeaderCheck_Opticals" </w:t>
      </w: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highlight w:val="white"/>
          <w:u w:val="single"/>
        </w:rPr>
      </w:pPr>
      <w:r>
        <w:rPr>
          <w:b/>
          <w:bCs/>
          <w:sz w:val="28"/>
          <w:szCs w:val="28"/>
        </w:rPr>
        <w:t xml:space="preserve">    Config Details</w:t>
      </w:r>
      <w:r>
        <w:rPr>
          <w:bCs/>
          <w:sz w:val="28"/>
          <w:szCs w:val="28"/>
        </w:rPr>
        <w:t>: “YES” means selects default print header in sales</w:t>
      </w:r>
      <w:r>
        <w:rPr>
          <w:b/>
          <w:bCs/>
          <w:sz w:val="28"/>
          <w:szCs w:val="28"/>
        </w:rPr>
        <w:t xml:space="preserve"> </w:t>
      </w:r>
    </w:p>
    <w:p>
      <w:pPr>
        <w:tabs>
          <w:tab w:val="left" w:pos="1116"/>
        </w:tabs>
        <w:ind w:left="610"/>
        <w:rPr>
          <w:b/>
          <w:bCs/>
          <w:color w:val="000000"/>
          <w:sz w:val="28"/>
          <w:szCs w:val="28"/>
          <w:highlight w:val="white"/>
          <w:u w:val="single"/>
        </w:rPr>
      </w:pPr>
    </w:p>
    <w:p>
      <w:pPr>
        <w:tabs>
          <w:tab w:val="left" w:pos="2967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2. Config name:</w:t>
      </w:r>
      <w: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"gstColumsDisplay"</w:t>
      </w:r>
    </w:p>
    <w:p>
      <w:pPr>
        <w:tabs>
          <w:tab w:val="left" w:pos="2967"/>
        </w:tabs>
        <w:ind w:left="6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Config  Details</w:t>
      </w:r>
      <w:r>
        <w:rPr>
          <w:bCs/>
          <w:sz w:val="28"/>
          <w:szCs w:val="28"/>
        </w:rPr>
        <w:t>: “YES” means selects default GST column in sales print</w:t>
      </w:r>
      <w:r>
        <w:rPr>
          <w:b/>
          <w:bCs/>
          <w:sz w:val="28"/>
          <w:szCs w:val="28"/>
        </w:rPr>
        <w:t xml:space="preserve"> </w:t>
      </w:r>
    </w:p>
    <w:p>
      <w:pPr>
        <w:tabs>
          <w:tab w:val="left" w:pos="2967"/>
        </w:tabs>
        <w:ind w:left="610"/>
        <w:rPr>
          <w:b/>
          <w:bCs/>
          <w:sz w:val="28"/>
          <w:szCs w:val="28"/>
        </w:rPr>
      </w:pPr>
    </w:p>
    <w:p>
      <w:pPr>
        <w:tabs>
          <w:tab w:val="left" w:pos="2967"/>
        </w:tabs>
        <w:ind w:left="6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DB Configuration:</w:t>
      </w:r>
    </w:p>
    <w:p>
      <w:pPr>
        <w:pStyle w:val="16"/>
        <w:numPr>
          <w:ilvl w:val="0"/>
          <w:numId w:val="1"/>
        </w:numPr>
        <w:tabs>
          <w:tab w:val="left" w:pos="2967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</w:rPr>
        <w:t xml:space="preserve">Give baracode generation configuration in below table: </w:t>
      </w:r>
    </w:p>
    <w:p>
      <w:pPr>
        <w:pStyle w:val="16"/>
        <w:tabs>
          <w:tab w:val="left" w:pos="2967"/>
        </w:tabs>
        <w:ind w:left="996" w:firstLine="0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SELECT * FROM tbl_mst_barcode_config_details  : </w:t>
      </w:r>
      <w:r>
        <w:rPr>
          <w:sz w:val="20"/>
        </w:rPr>
        <w:t xml:space="preserve"> </w:t>
      </w:r>
      <w:r>
        <w:rPr>
          <w:bCs/>
          <w:color w:val="000000"/>
          <w:sz w:val="24"/>
          <w:szCs w:val="28"/>
        </w:rPr>
        <w:t>nCategoryIdFk,</w:t>
      </w:r>
      <w:r>
        <w:rPr>
          <w:sz w:val="20"/>
        </w:rPr>
        <w:t xml:space="preserve"> </w:t>
      </w:r>
      <w:r>
        <w:rPr>
          <w:bCs/>
          <w:color w:val="000000"/>
          <w:sz w:val="24"/>
          <w:szCs w:val="28"/>
        </w:rPr>
        <w:t>barcodeCurrentValue,</w:t>
      </w:r>
      <w:r>
        <w:rPr>
          <w:sz w:val="20"/>
        </w:rPr>
        <w:t xml:space="preserve"> </w:t>
      </w:r>
      <w:r>
        <w:rPr>
          <w:bCs/>
          <w:color w:val="000000"/>
          <w:sz w:val="24"/>
          <w:szCs w:val="28"/>
        </w:rPr>
        <w:t>barcodePreviseValue,</w:t>
      </w:r>
      <w:r>
        <w:rPr>
          <w:sz w:val="20"/>
        </w:rPr>
        <w:t xml:space="preserve"> </w:t>
      </w:r>
      <w:r>
        <w:rPr>
          <w:bCs/>
          <w:color w:val="000000"/>
          <w:sz w:val="24"/>
          <w:szCs w:val="28"/>
        </w:rPr>
        <w:t>barcodeLength .</w:t>
      </w:r>
    </w:p>
    <w:p>
      <w:pPr>
        <w:pStyle w:val="16"/>
        <w:tabs>
          <w:tab w:val="left" w:pos="2967"/>
        </w:tabs>
        <w:ind w:left="996" w:firstLine="0"/>
        <w:rPr>
          <w:rFonts w:hint="default"/>
          <w:bCs/>
          <w:color w:val="000000"/>
          <w:sz w:val="24"/>
          <w:szCs w:val="28"/>
          <w:lang w:val="en-US"/>
        </w:rPr>
      </w:pPr>
      <w:r>
        <w:rPr>
          <w:rFonts w:hint="default"/>
          <w:bCs/>
          <w:color w:val="000000"/>
          <w:sz w:val="24"/>
          <w:szCs w:val="28"/>
          <w:lang w:val="en-US"/>
        </w:rPr>
        <w:t xml:space="preserve">* configuration for branch: make depo id =0, </w:t>
      </w:r>
      <w:bookmarkStart w:id="0" w:name="_GoBack"/>
      <w:bookmarkEnd w:id="0"/>
      <w:r>
        <w:rPr>
          <w:rFonts w:hint="default"/>
          <w:bCs/>
          <w:color w:val="000000"/>
          <w:sz w:val="24"/>
          <w:szCs w:val="28"/>
          <w:lang w:val="en-US"/>
        </w:rPr>
        <w:t>isconsumerorcustomer=2,consumerorcustomerid=1</w:t>
      </w:r>
    </w:p>
    <w:p>
      <w:pPr>
        <w:pStyle w:val="16"/>
        <w:tabs>
          <w:tab w:val="left" w:pos="2967"/>
        </w:tabs>
        <w:ind w:left="996" w:firstLine="0"/>
        <w:rPr>
          <w:bCs/>
          <w:color w:val="000000"/>
          <w:sz w:val="24"/>
          <w:szCs w:val="28"/>
          <w:highlight w:val="white"/>
        </w:rPr>
      </w:pPr>
    </w:p>
    <w:p>
      <w:pPr>
        <w:pStyle w:val="16"/>
        <w:numPr>
          <w:ilvl w:val="0"/>
          <w:numId w:val="1"/>
        </w:numPr>
        <w:tabs>
          <w:tab w:val="left" w:pos="2967"/>
        </w:tabs>
        <w:rPr>
          <w:bCs/>
          <w:color w:val="000000"/>
          <w:sz w:val="24"/>
          <w:szCs w:val="28"/>
          <w:highlight w:val="white"/>
        </w:rPr>
      </w:pPr>
      <w:r>
        <w:rPr>
          <w:b/>
          <w:bCs/>
          <w:color w:val="000000"/>
          <w:sz w:val="28"/>
          <w:szCs w:val="28"/>
        </w:rPr>
        <w:t xml:space="preserve"> Audit module configuration  give in below table :                                            </w:t>
      </w:r>
      <w:r>
        <w:rPr>
          <w:bCs/>
          <w:color w:val="000000"/>
          <w:sz w:val="24"/>
          <w:szCs w:val="28"/>
        </w:rPr>
        <w:t>SELECT * FROM tbl_mst_global_configurations:</w:t>
      </w:r>
    </w:p>
    <w:p>
      <w:pPr>
        <w:pStyle w:val="16"/>
        <w:numPr>
          <w:ilvl w:val="0"/>
          <w:numId w:val="2"/>
        </w:numPr>
        <w:tabs>
          <w:tab w:val="left" w:pos="2967"/>
        </w:tabs>
        <w:rPr>
          <w:bCs/>
          <w:color w:val="000000"/>
          <w:sz w:val="24"/>
          <w:szCs w:val="28"/>
          <w:highlight w:val="white"/>
        </w:rPr>
      </w:pPr>
      <w:r>
        <w:rPr>
          <w:b/>
          <w:bCs/>
          <w:color w:val="000000"/>
          <w:sz w:val="24"/>
          <w:szCs w:val="28"/>
        </w:rPr>
        <w:t>mst_permisable_level_config</w:t>
      </w:r>
      <w:r>
        <w:rPr>
          <w:bCs/>
          <w:color w:val="000000"/>
          <w:sz w:val="24"/>
          <w:szCs w:val="28"/>
        </w:rPr>
        <w:t xml:space="preserve"> :</w:t>
      </w:r>
      <w:r>
        <w:t xml:space="preserve"> </w:t>
      </w:r>
      <w:r>
        <w:rPr>
          <w:bCs/>
          <w:color w:val="000000"/>
          <w:sz w:val="24"/>
          <w:szCs w:val="28"/>
        </w:rPr>
        <w:t>1 = Percentage, 2 = Qty, 3 = Amount Value</w:t>
      </w:r>
    </w:p>
    <w:p>
      <w:pPr>
        <w:pStyle w:val="16"/>
        <w:numPr>
          <w:ilvl w:val="0"/>
          <w:numId w:val="2"/>
        </w:numPr>
        <w:tabs>
          <w:tab w:val="left" w:pos="2967"/>
        </w:tabs>
        <w:rPr>
          <w:bCs/>
          <w:color w:val="000000"/>
          <w:sz w:val="24"/>
          <w:szCs w:val="28"/>
          <w:highlight w:val="white"/>
        </w:rPr>
      </w:pPr>
      <w:r>
        <w:rPr>
          <w:b/>
          <w:bCs/>
          <w:color w:val="000000"/>
          <w:sz w:val="24"/>
          <w:szCs w:val="28"/>
        </w:rPr>
        <w:t>mst_permisable_level</w:t>
      </w:r>
      <w:r>
        <w:rPr>
          <w:bCs/>
          <w:color w:val="000000"/>
          <w:sz w:val="24"/>
          <w:szCs w:val="28"/>
        </w:rPr>
        <w:t xml:space="preserve"> : Give configValue based on permisable level </w:t>
      </w:r>
    </w:p>
    <w:p>
      <w:pPr>
        <w:pStyle w:val="16"/>
        <w:numPr>
          <w:ilvl w:val="0"/>
          <w:numId w:val="2"/>
        </w:numPr>
        <w:tabs>
          <w:tab w:val="left" w:pos="2967"/>
        </w:tabs>
        <w:rPr>
          <w:bCs/>
          <w:color w:val="000000"/>
          <w:sz w:val="24"/>
          <w:szCs w:val="28"/>
          <w:highlight w:val="white"/>
        </w:rPr>
      </w:pPr>
      <w:r>
        <w:rPr>
          <w:b/>
          <w:bCs/>
          <w:color w:val="000000"/>
          <w:sz w:val="24"/>
          <w:szCs w:val="28"/>
        </w:rPr>
        <w:t>audit_without_approval_show_for_reconcile</w:t>
      </w:r>
      <w:r>
        <w:rPr>
          <w:bCs/>
          <w:color w:val="000000"/>
          <w:sz w:val="24"/>
          <w:szCs w:val="28"/>
        </w:rPr>
        <w:t xml:space="preserve"> :</w:t>
      </w:r>
      <w:r>
        <w:t xml:space="preserve"> </w:t>
      </w:r>
      <w:r>
        <w:rPr>
          <w:bCs/>
          <w:color w:val="000000"/>
          <w:sz w:val="24"/>
          <w:szCs w:val="28"/>
        </w:rPr>
        <w:t>1 = show audit in reconsile without approval 0 = dont show</w:t>
      </w:r>
    </w:p>
    <w:p>
      <w:pPr>
        <w:pStyle w:val="16"/>
        <w:tabs>
          <w:tab w:val="left" w:pos="2967"/>
        </w:tabs>
        <w:ind w:left="1776" w:firstLine="0"/>
        <w:rPr>
          <w:bCs/>
          <w:color w:val="000000"/>
          <w:sz w:val="24"/>
          <w:szCs w:val="28"/>
          <w:highlight w:val="white"/>
        </w:rPr>
      </w:pPr>
    </w:p>
    <w:p>
      <w:pPr>
        <w:tabs>
          <w:tab w:val="left" w:pos="2967"/>
        </w:tabs>
        <w:rPr>
          <w:bCs/>
          <w:color w:val="000000"/>
          <w:sz w:val="24"/>
          <w:szCs w:val="28"/>
          <w:highlight w:val="white"/>
        </w:rPr>
      </w:pPr>
      <w:r>
        <w:rPr>
          <w:bCs/>
          <w:color w:val="000000"/>
          <w:sz w:val="24"/>
          <w:szCs w:val="28"/>
          <w:highlight w:val="white"/>
        </w:rPr>
        <w:t xml:space="preserve">         3.</w:t>
      </w:r>
      <w:r>
        <w:t xml:space="preserve"> </w:t>
      </w:r>
      <w:r>
        <w:rPr>
          <w:b/>
          <w:bCs/>
          <w:color w:val="000000"/>
          <w:sz w:val="24"/>
          <w:szCs w:val="28"/>
        </w:rPr>
        <w:t>Add terms and Condition below table</w:t>
      </w:r>
      <w:r>
        <w:rPr>
          <w:bCs/>
          <w:color w:val="000000"/>
          <w:sz w:val="24"/>
          <w:szCs w:val="28"/>
        </w:rPr>
        <w:t xml:space="preserve"> :</w:t>
      </w:r>
    </w:p>
    <w:p>
      <w:pPr>
        <w:tabs>
          <w:tab w:val="left" w:pos="2967"/>
        </w:tabs>
        <w:rPr>
          <w:bCs/>
          <w:color w:val="000000"/>
          <w:sz w:val="24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>
        <w:rPr>
          <w:bCs/>
          <w:color w:val="000000"/>
          <w:sz w:val="24"/>
          <w:szCs w:val="28"/>
        </w:rPr>
        <w:t xml:space="preserve">SELECT * FROM tbl_mst_global_configurations:   </w:t>
      </w:r>
    </w:p>
    <w:p>
      <w:pPr>
        <w:pStyle w:val="16"/>
        <w:numPr>
          <w:ilvl w:val="0"/>
          <w:numId w:val="3"/>
        </w:numPr>
        <w:tabs>
          <w:tab w:val="left" w:pos="2967"/>
        </w:tabs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OPT_Sale_Terms&amp;Condition : </w:t>
      </w:r>
      <w:r>
        <w:rPr>
          <w:bCs/>
          <w:color w:val="000000"/>
          <w:sz w:val="24"/>
          <w:szCs w:val="28"/>
        </w:rPr>
        <w:t>&lt;br&gt;1.This Bill / Order  cannot be cancelled or modified. Amount will not be refunded under any circumstances&lt;/br&gt;.</w:t>
      </w:r>
    </w:p>
    <w:p>
      <w:pPr>
        <w:pStyle w:val="16"/>
        <w:tabs>
          <w:tab w:val="left" w:pos="2967"/>
        </w:tabs>
        <w:ind w:left="2136" w:firstLine="0"/>
        <w:rPr>
          <w:b/>
          <w:bCs/>
          <w:color w:val="000000"/>
          <w:sz w:val="24"/>
          <w:szCs w:val="28"/>
        </w:rPr>
      </w:pPr>
    </w:p>
    <w:p>
      <w:pPr>
        <w:tabs>
          <w:tab w:val="left" w:pos="2967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       </w:t>
      </w:r>
      <w:r>
        <w:rPr>
          <w:bCs/>
          <w:color w:val="000000"/>
          <w:sz w:val="28"/>
          <w:szCs w:val="28"/>
          <w:highlight w:val="white"/>
        </w:rPr>
        <w:t>4</w:t>
      </w:r>
      <w:r>
        <w:rPr>
          <w:b/>
          <w:bCs/>
          <w:color w:val="000000"/>
          <w:sz w:val="28"/>
          <w:szCs w:val="28"/>
          <w:highlight w:val="white"/>
        </w:rPr>
        <w:t>. Barcode mandatory can make in below table :</w:t>
      </w:r>
    </w:p>
    <w:p>
      <w:pPr>
        <w:tabs>
          <w:tab w:val="left" w:pos="2967"/>
        </w:tabs>
        <w:rPr>
          <w:bCs/>
          <w:color w:val="000000"/>
          <w:sz w:val="24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>
        <w:rPr>
          <w:bCs/>
          <w:color w:val="000000"/>
          <w:sz w:val="24"/>
          <w:szCs w:val="28"/>
        </w:rPr>
        <w:t xml:space="preserve">SELECT * FROM tbl_mst_global_configurations:   </w:t>
      </w:r>
    </w:p>
    <w:p>
      <w:pPr>
        <w:pStyle w:val="16"/>
        <w:numPr>
          <w:ilvl w:val="0"/>
          <w:numId w:val="3"/>
        </w:numPr>
        <w:tabs>
          <w:tab w:val="left" w:pos="2967"/>
        </w:tabs>
        <w:rPr>
          <w:bCs/>
          <w:color w:val="000000"/>
          <w:sz w:val="24"/>
          <w:szCs w:val="28"/>
          <w:highlight w:val="white"/>
        </w:rPr>
      </w:pPr>
      <w:r>
        <w:rPr>
          <w:b/>
          <w:bCs/>
          <w:color w:val="000000"/>
          <w:sz w:val="24"/>
          <w:szCs w:val="28"/>
        </w:rPr>
        <w:t>isBarcodeMandatory_ForAll_Functions :</w:t>
      </w:r>
      <w:r>
        <w:t xml:space="preserve"> </w:t>
      </w:r>
      <w:r>
        <w:rPr>
          <w:bCs/>
          <w:color w:val="000000"/>
          <w:sz w:val="24"/>
          <w:szCs w:val="28"/>
        </w:rPr>
        <w:t>1 = Barcode is mandatpry for sale, issue and return functionalities, 0 =&gt;Not mandatory</w:t>
      </w:r>
    </w:p>
    <w:p>
      <w:pPr>
        <w:pStyle w:val="16"/>
        <w:numPr>
          <w:ilvl w:val="0"/>
          <w:numId w:val="3"/>
        </w:numPr>
        <w:tabs>
          <w:tab w:val="left" w:pos="2967"/>
        </w:tabs>
        <w:rPr>
          <w:b/>
          <w:bCs/>
          <w:color w:val="000000"/>
          <w:sz w:val="24"/>
          <w:szCs w:val="28"/>
          <w:highlight w:val="white"/>
        </w:rPr>
      </w:pPr>
      <w:r>
        <w:rPr>
          <w:b/>
          <w:bCs/>
          <w:color w:val="000000"/>
          <w:sz w:val="24"/>
          <w:szCs w:val="28"/>
        </w:rPr>
        <w:t>BarcodeMandatory_Categories :</w:t>
      </w:r>
      <w:r>
        <w:t xml:space="preserve"> (</w:t>
      </w:r>
      <w:r>
        <w:rPr>
          <w:bCs/>
          <w:color w:val="000000"/>
          <w:sz w:val="24"/>
          <w:szCs w:val="28"/>
        </w:rPr>
        <w:t>Frames, Sunglasses)  Comma seperated value of barcode mandatory categories</w:t>
      </w:r>
    </w:p>
    <w:p>
      <w:pPr>
        <w:tabs>
          <w:tab w:val="left" w:pos="2967"/>
        </w:tabs>
        <w:rPr>
          <w:b/>
          <w:bCs/>
          <w:color w:val="000000"/>
          <w:sz w:val="24"/>
          <w:szCs w:val="28"/>
          <w:highlight w:val="white"/>
        </w:rPr>
      </w:pPr>
    </w:p>
    <w:p>
      <w:pPr>
        <w:tabs>
          <w:tab w:val="left" w:pos="2967"/>
        </w:tabs>
        <w:rPr>
          <w:b/>
          <w:bCs/>
          <w:color w:val="000000"/>
          <w:sz w:val="24"/>
          <w:szCs w:val="28"/>
          <w:highlight w:val="white"/>
        </w:rPr>
      </w:pPr>
    </w:p>
    <w:p>
      <w:pPr>
        <w:tabs>
          <w:tab w:val="left" w:pos="2967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 xml:space="preserve">      5. </w:t>
      </w:r>
      <w:r>
        <w:rPr>
          <w:b/>
          <w:bCs/>
          <w:color w:val="000000"/>
          <w:sz w:val="28"/>
          <w:szCs w:val="28"/>
          <w:highlight w:val="white"/>
        </w:rPr>
        <w:t xml:space="preserve">Maximum Fitting charge can add below table </w:t>
      </w:r>
    </w:p>
    <w:p>
      <w:pPr>
        <w:tabs>
          <w:tab w:val="left" w:pos="2967"/>
        </w:tabs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                SELECT * FROM tbl_mst_global_configurations: </w:t>
      </w:r>
    </w:p>
    <w:p>
      <w:pPr>
        <w:pStyle w:val="16"/>
        <w:numPr>
          <w:ilvl w:val="0"/>
          <w:numId w:val="4"/>
        </w:numPr>
        <w:tabs>
          <w:tab w:val="left" w:pos="2967"/>
        </w:tabs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Maximum_Fitting_Charge :</w:t>
      </w:r>
      <w:r>
        <w:t xml:space="preserve"> (Ex:</w:t>
      </w:r>
      <w:r>
        <w:rPr>
          <w:bCs/>
          <w:color w:val="000000"/>
          <w:sz w:val="24"/>
          <w:szCs w:val="28"/>
        </w:rPr>
        <w:t>500</w:t>
      </w:r>
      <w:r>
        <w:rPr>
          <w:b/>
          <w:bCs/>
          <w:color w:val="000000"/>
          <w:sz w:val="24"/>
          <w:szCs w:val="28"/>
        </w:rPr>
        <w:t xml:space="preserve">) </w:t>
      </w:r>
      <w:r>
        <w:rPr>
          <w:bCs/>
          <w:color w:val="000000"/>
          <w:sz w:val="24"/>
          <w:szCs w:val="28"/>
        </w:rPr>
        <w:t>Maximum fitting charge allowed</w:t>
      </w:r>
    </w:p>
    <w:p>
      <w:pPr>
        <w:tabs>
          <w:tab w:val="left" w:pos="2967"/>
        </w:tabs>
        <w:rPr>
          <w:b/>
          <w:bCs/>
          <w:color w:val="000000"/>
          <w:sz w:val="24"/>
          <w:szCs w:val="28"/>
        </w:rPr>
      </w:pPr>
    </w:p>
    <w:p>
      <w:pPr>
        <w:tabs>
          <w:tab w:val="left" w:pos="2967"/>
        </w:tabs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6</w:t>
      </w:r>
      <w:r>
        <w:rPr>
          <w:b/>
          <w:bCs/>
          <w:color w:val="000000"/>
          <w:sz w:val="24"/>
          <w:szCs w:val="28"/>
        </w:rPr>
        <w:t xml:space="preserve">. Discount permission given categorywise in below table </w:t>
      </w:r>
    </w:p>
    <w:p>
      <w:pPr>
        <w:tabs>
          <w:tab w:val="left" w:pos="2967"/>
        </w:tabs>
        <w:rPr>
          <w:b/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           SELECT * FROM tbl_mst_global_configurations:</w:t>
      </w:r>
    </w:p>
    <w:p>
      <w:pPr>
        <w:pStyle w:val="16"/>
        <w:numPr>
          <w:ilvl w:val="0"/>
          <w:numId w:val="4"/>
        </w:numPr>
        <w:tabs>
          <w:tab w:val="left" w:pos="2967"/>
        </w:tabs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categoriesWhichPatientCategoryDiscountApplied </w:t>
      </w:r>
      <w:r>
        <w:rPr>
          <w:bCs/>
          <w:color w:val="000000"/>
          <w:sz w:val="24"/>
          <w:szCs w:val="28"/>
        </w:rPr>
        <w:t>:(</w:t>
      </w:r>
      <w:r>
        <w:t xml:space="preserve"> </w:t>
      </w:r>
      <w:r>
        <w:rPr>
          <w:bCs/>
          <w:color w:val="000000"/>
          <w:sz w:val="24"/>
          <w:szCs w:val="28"/>
        </w:rPr>
        <w:t>1,2,3)</w:t>
      </w:r>
      <w:r>
        <w:t xml:space="preserve"> </w:t>
      </w:r>
      <w:r>
        <w:rPr>
          <w:bCs/>
          <w:color w:val="000000"/>
          <w:sz w:val="24"/>
          <w:szCs w:val="28"/>
        </w:rPr>
        <w:t>Comma seperated values of categories for optical sale each item discount</w:t>
      </w:r>
    </w:p>
    <w:p>
      <w:pPr>
        <w:tabs>
          <w:tab w:val="left" w:pos="2967"/>
        </w:tabs>
        <w:rPr>
          <w:b/>
          <w:bCs/>
          <w:color w:val="000000"/>
          <w:sz w:val="24"/>
          <w:szCs w:val="28"/>
        </w:rPr>
      </w:pPr>
    </w:p>
    <w:p>
      <w:pPr>
        <w:tabs>
          <w:tab w:val="left" w:pos="2967"/>
        </w:tabs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      7.Default discount percentage given for Frame Type </w:t>
      </w:r>
    </w:p>
    <w:p>
      <w:pPr>
        <w:tabs>
          <w:tab w:val="left" w:pos="2967"/>
        </w:tabs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          SELECT * FROM tbl_frametype_discount_branchmap:</w:t>
      </w:r>
    </w:p>
    <w:p>
      <w:pPr>
        <w:tabs>
          <w:tab w:val="left" w:pos="2967"/>
        </w:tabs>
        <w:rPr>
          <w:b/>
          <w:bCs/>
          <w:color w:val="000000"/>
          <w:sz w:val="28"/>
          <w:szCs w:val="28"/>
          <w:highlight w:val="white"/>
        </w:rPr>
      </w:pPr>
    </w:p>
    <w:p>
      <w:pPr>
        <w:tabs>
          <w:tab w:val="left" w:pos="2967"/>
        </w:tabs>
        <w:rPr>
          <w:b/>
          <w:bCs/>
          <w:color w:val="000000"/>
          <w:sz w:val="28"/>
          <w:szCs w:val="28"/>
          <w:highlight w:val="white"/>
        </w:rPr>
      </w:pP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highlight w:val="white"/>
          <w:u w:val="single"/>
        </w:rPr>
        <w:t>Pharmacy:-</w:t>
      </w: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Path For Angular File :Image Server&gt;ygpharmacy&gt;main</w:t>
      </w: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u w:val="single"/>
        </w:rPr>
      </w:pPr>
    </w:p>
    <w:p>
      <w:pPr>
        <w:tabs>
          <w:tab w:val="left" w:pos="2967"/>
        </w:tabs>
        <w:ind w:left="610"/>
        <w:rPr>
          <w:sz w:val="24"/>
        </w:rPr>
      </w:pPr>
      <w:r>
        <w:rPr>
          <w:b/>
          <w:bCs/>
          <w:sz w:val="28"/>
          <w:szCs w:val="28"/>
        </w:rPr>
        <w:t>1. Config name:</w:t>
      </w:r>
      <w:r>
        <w:t xml:space="preserve"> </w:t>
      </w:r>
      <w:r>
        <w:rPr>
          <w:b/>
          <w:bCs/>
          <w:sz w:val="28"/>
          <w:szCs w:val="28"/>
        </w:rPr>
        <w:t xml:space="preserve">""defaultBillHeaderCheck_Pharmacy"" </w:t>
      </w:r>
    </w:p>
    <w:p>
      <w:pPr>
        <w:tabs>
          <w:tab w:val="left" w:pos="2967"/>
        </w:tabs>
        <w:ind w:left="6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Config Details</w:t>
      </w:r>
      <w:r>
        <w:rPr>
          <w:bCs/>
          <w:sz w:val="28"/>
          <w:szCs w:val="28"/>
        </w:rPr>
        <w:t>: “YES” means selects default print header in sales</w:t>
      </w:r>
      <w:r>
        <w:rPr>
          <w:b/>
          <w:bCs/>
          <w:sz w:val="28"/>
          <w:szCs w:val="28"/>
        </w:rPr>
        <w:t xml:space="preserve"> </w:t>
      </w:r>
    </w:p>
    <w:p>
      <w:pPr>
        <w:tabs>
          <w:tab w:val="left" w:pos="2967"/>
        </w:tabs>
        <w:ind w:left="610"/>
        <w:rPr>
          <w:b/>
          <w:bCs/>
          <w:color w:val="000000"/>
          <w:sz w:val="28"/>
          <w:szCs w:val="28"/>
          <w:highlight w:val="white"/>
          <w:u w:val="single"/>
        </w:rPr>
      </w:pPr>
    </w:p>
    <w:p>
      <w:pPr>
        <w:tabs>
          <w:tab w:val="left" w:pos="2967"/>
        </w:tabs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2. Config name:</w:t>
      </w:r>
      <w: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"gstColumsDisplay"</w:t>
      </w:r>
    </w:p>
    <w:p>
      <w:pPr>
        <w:tabs>
          <w:tab w:val="left" w:pos="2967"/>
        </w:tabs>
        <w:ind w:left="61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Config  Details</w:t>
      </w:r>
      <w:r>
        <w:rPr>
          <w:bCs/>
          <w:sz w:val="28"/>
          <w:szCs w:val="28"/>
        </w:rPr>
        <w:t>: “YES” means selects default GST column in sales print</w:t>
      </w:r>
    </w:p>
    <w:p>
      <w:pPr>
        <w:tabs>
          <w:tab w:val="left" w:pos="2967"/>
        </w:tabs>
        <w:ind w:left="610"/>
        <w:rPr>
          <w:b/>
          <w:bCs/>
          <w:sz w:val="28"/>
          <w:szCs w:val="28"/>
        </w:rPr>
      </w:pPr>
    </w:p>
    <w:p>
      <w:pPr>
        <w:tabs>
          <w:tab w:val="left" w:pos="2967"/>
        </w:tabs>
      </w:pPr>
      <w:r>
        <w:rPr>
          <w:b/>
          <w:bCs/>
          <w:sz w:val="28"/>
          <w:szCs w:val="28"/>
        </w:rPr>
        <w:t xml:space="preserve">        3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Config name:</w:t>
      </w:r>
      <w:r>
        <w:t xml:space="preserve"> "</w:t>
      </w:r>
      <w:r>
        <w:rPr>
          <w:b/>
          <w:sz w:val="28"/>
        </w:rPr>
        <w:t>diagnosisDisplay</w:t>
      </w:r>
      <w:r>
        <w:t>"</w:t>
      </w:r>
    </w:p>
    <w:p>
      <w:pPr>
        <w:tabs>
          <w:tab w:val="left" w:pos="2967"/>
        </w:tabs>
        <w:ind w:left="610"/>
        <w:rPr>
          <w:bCs/>
          <w:sz w:val="28"/>
          <w:szCs w:val="28"/>
        </w:rPr>
      </w:pPr>
      <w:r>
        <w:t xml:space="preserve">  </w:t>
      </w:r>
      <w:r>
        <w:rPr>
          <w:b/>
          <w:bCs/>
          <w:sz w:val="28"/>
          <w:szCs w:val="28"/>
        </w:rPr>
        <w:t>Config  Details</w:t>
      </w:r>
      <w:r>
        <w:rPr>
          <w:bCs/>
          <w:sz w:val="28"/>
          <w:szCs w:val="28"/>
        </w:rPr>
        <w:t>: “true” means selects displays diagnosis in sales print</w:t>
      </w:r>
    </w:p>
    <w:p>
      <w:pPr>
        <w:tabs>
          <w:tab w:val="left" w:pos="2967"/>
        </w:tabs>
        <w:ind w:left="610"/>
        <w:rPr>
          <w:sz w:val="28"/>
          <w:szCs w:val="28"/>
        </w:rPr>
      </w:pPr>
    </w:p>
    <w:p>
      <w:pPr>
        <w:tabs>
          <w:tab w:val="left" w:pos="2967"/>
        </w:tabs>
      </w:pPr>
      <w:r>
        <w:rPr>
          <w:sz w:val="28"/>
          <w:szCs w:val="28"/>
        </w:rPr>
        <w:t xml:space="preserve">      4.</w:t>
      </w:r>
      <w:r>
        <w:rPr>
          <w:b/>
          <w:bCs/>
          <w:sz w:val="28"/>
          <w:szCs w:val="28"/>
        </w:rPr>
        <w:t xml:space="preserve"> Config name:</w:t>
      </w:r>
      <w:r>
        <w:t xml:space="preserve"> </w:t>
      </w:r>
      <w:r>
        <w:rPr>
          <w:b/>
          <w:sz w:val="28"/>
        </w:rPr>
        <w:t>"pharmacySalesPrintTerms"</w:t>
      </w:r>
    </w:p>
    <w:p>
      <w:pPr>
        <w:tabs>
          <w:tab w:val="left" w:pos="2967"/>
        </w:tabs>
        <w:ind w:left="610"/>
        <w:rPr>
          <w:bCs/>
          <w:sz w:val="28"/>
          <w:szCs w:val="28"/>
        </w:rPr>
      </w:pPr>
      <w:r>
        <w:t xml:space="preserve">  </w:t>
      </w:r>
      <w:r>
        <w:rPr>
          <w:b/>
          <w:bCs/>
          <w:sz w:val="28"/>
          <w:szCs w:val="28"/>
        </w:rPr>
        <w:t>Config  Details</w:t>
      </w:r>
      <w:r>
        <w:rPr>
          <w:bCs/>
          <w:sz w:val="28"/>
          <w:szCs w:val="28"/>
        </w:rPr>
        <w:t>: “ ” Add Terms and Conditions for  in bill print</w:t>
      </w:r>
    </w:p>
    <w:p>
      <w:pPr>
        <w:tabs>
          <w:tab w:val="left" w:pos="2967"/>
        </w:tabs>
        <w:ind w:left="610"/>
        <w:rPr>
          <w:bCs/>
          <w:sz w:val="28"/>
          <w:szCs w:val="28"/>
        </w:rPr>
      </w:pPr>
    </w:p>
    <w:p>
      <w:pPr>
        <w:tabs>
          <w:tab w:val="left" w:pos="2967"/>
        </w:tabs>
      </w:pPr>
      <w:r>
        <w:rPr>
          <w:bCs/>
          <w:sz w:val="28"/>
          <w:szCs w:val="28"/>
        </w:rPr>
        <w:t xml:space="preserve">     5. </w:t>
      </w:r>
      <w:r>
        <w:rPr>
          <w:b/>
          <w:bCs/>
          <w:sz w:val="28"/>
          <w:szCs w:val="28"/>
        </w:rPr>
        <w:t>Config name:</w:t>
      </w:r>
      <w:r>
        <w:t xml:space="preserve"> </w:t>
      </w:r>
      <w:r>
        <w:rPr>
          <w:b/>
          <w:sz w:val="28"/>
        </w:rPr>
        <w:t>"IsBill_and_Paid_amount_must_equals"</w:t>
      </w:r>
    </w:p>
    <w:p>
      <w:pPr>
        <w:tabs>
          <w:tab w:val="left" w:pos="2967"/>
        </w:tabs>
        <w:rPr>
          <w:bCs/>
          <w:sz w:val="28"/>
          <w:szCs w:val="28"/>
        </w:rPr>
      </w:pPr>
      <w:r>
        <w:t xml:space="preserve">            </w:t>
      </w:r>
      <w:r>
        <w:rPr>
          <w:b/>
          <w:bCs/>
          <w:sz w:val="28"/>
          <w:szCs w:val="28"/>
        </w:rPr>
        <w:t>Config  Details</w:t>
      </w:r>
      <w:r>
        <w:rPr>
          <w:bCs/>
          <w:sz w:val="28"/>
          <w:szCs w:val="28"/>
        </w:rPr>
        <w:t>: “true” means Bill will not save less or greater than Bill amount</w:t>
      </w:r>
    </w:p>
    <w:p>
      <w:pPr>
        <w:tabs>
          <w:tab w:val="left" w:pos="2967"/>
        </w:tabs>
        <w:rPr>
          <w:bCs/>
          <w:sz w:val="28"/>
          <w:szCs w:val="28"/>
        </w:rPr>
      </w:pPr>
    </w:p>
    <w:p>
      <w:pPr>
        <w:tabs>
          <w:tab w:val="left" w:pos="2967"/>
        </w:tabs>
      </w:pPr>
      <w:r>
        <w:rPr>
          <w:bCs/>
          <w:sz w:val="28"/>
          <w:szCs w:val="28"/>
        </w:rPr>
        <w:t xml:space="preserve">    6.  </w:t>
      </w:r>
      <w:r>
        <w:rPr>
          <w:b/>
          <w:bCs/>
          <w:sz w:val="28"/>
          <w:szCs w:val="28"/>
        </w:rPr>
        <w:t>Config name:</w:t>
      </w:r>
      <w:r>
        <w:t xml:space="preserve"> </w:t>
      </w:r>
      <w:r>
        <w:rPr>
          <w:b/>
          <w:sz w:val="28"/>
        </w:rPr>
        <w:t>"isManufacturerShowInBillPrint"</w:t>
      </w:r>
    </w:p>
    <w:p>
      <w:pPr>
        <w:tabs>
          <w:tab w:val="left" w:pos="2967"/>
        </w:tabs>
        <w:rPr>
          <w:bCs/>
          <w:sz w:val="28"/>
          <w:szCs w:val="28"/>
        </w:rPr>
      </w:pPr>
      <w:r>
        <w:t xml:space="preserve">            </w:t>
      </w:r>
      <w:r>
        <w:rPr>
          <w:b/>
          <w:bCs/>
          <w:sz w:val="28"/>
          <w:szCs w:val="28"/>
        </w:rPr>
        <w:t>Config  Details</w:t>
      </w:r>
      <w:r>
        <w:rPr>
          <w:bCs/>
          <w:sz w:val="28"/>
          <w:szCs w:val="28"/>
        </w:rPr>
        <w:t>: “true” means Manufacturer Short code will displays  in sales print</w:t>
      </w:r>
    </w:p>
    <w:p>
      <w:pPr>
        <w:tabs>
          <w:tab w:val="left" w:pos="2967"/>
        </w:tabs>
        <w:rPr>
          <w:bCs/>
          <w:sz w:val="28"/>
          <w:szCs w:val="28"/>
        </w:rPr>
      </w:pPr>
    </w:p>
    <w:p>
      <w:pPr>
        <w:tabs>
          <w:tab w:val="left" w:pos="2967"/>
        </w:tabs>
      </w:pPr>
      <w:r>
        <w:rPr>
          <w:bCs/>
          <w:sz w:val="28"/>
          <w:szCs w:val="28"/>
        </w:rPr>
        <w:t xml:space="preserve">     7.  </w:t>
      </w:r>
      <w:r>
        <w:rPr>
          <w:b/>
          <w:bCs/>
          <w:sz w:val="28"/>
          <w:szCs w:val="28"/>
        </w:rPr>
        <w:t>Config name:</w:t>
      </w:r>
      <w:r>
        <w:t xml:space="preserve"> </w:t>
      </w:r>
      <w:r>
        <w:rPr>
          <w:b/>
          <w:sz w:val="28"/>
        </w:rPr>
        <w:t>""showBillHeaderName""</w:t>
      </w:r>
    </w:p>
    <w:p>
      <w:pPr>
        <w:tabs>
          <w:tab w:val="left" w:pos="2967"/>
        </w:tabs>
        <w:rPr>
          <w:bCs/>
          <w:sz w:val="28"/>
          <w:szCs w:val="28"/>
        </w:rPr>
      </w:pPr>
      <w:r>
        <w:t xml:space="preserve">            </w:t>
      </w:r>
      <w:r>
        <w:rPr>
          <w:b/>
          <w:bCs/>
          <w:sz w:val="28"/>
          <w:szCs w:val="28"/>
        </w:rPr>
        <w:t>Config  Details</w:t>
      </w:r>
      <w:r>
        <w:rPr>
          <w:bCs/>
          <w:sz w:val="28"/>
          <w:szCs w:val="28"/>
        </w:rPr>
        <w:t>: Give Bill Header name EX:"BILL OF SUPPLY"</w:t>
      </w:r>
    </w:p>
    <w:p>
      <w:pPr>
        <w:tabs>
          <w:tab w:val="left" w:pos="296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>
      <w:pPr>
        <w:tabs>
          <w:tab w:val="left" w:pos="2967"/>
        </w:tabs>
        <w:rPr>
          <w:bCs/>
          <w:sz w:val="28"/>
          <w:szCs w:val="28"/>
        </w:rPr>
      </w:pPr>
    </w:p>
    <w:sectPr>
      <w:headerReference r:id="rId3" w:type="default"/>
      <w:footerReference r:id="rId4" w:type="default"/>
      <w:pgSz w:w="12240" w:h="15840"/>
      <w:pgMar w:top="1703" w:right="1400" w:bottom="1300" w:left="960" w:header="1420" w:footer="1113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2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9211945</wp:posOffset>
              </wp:positionV>
              <wp:extent cx="179070" cy="228600"/>
              <wp:effectExtent l="0" t="0" r="0" b="0"/>
              <wp:wrapNone/>
              <wp:docPr id="18" name="Fram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8"/>
                            <w:spacing w:line="345" w:lineRule="exact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\* ARABIC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ame8" o:spid="_x0000_s1026" o:spt="202" type="#_x0000_t202" style="position:absolute;left:0pt;margin-left:298.95pt;margin-top:725.35pt;height:18pt;width:14.1pt;mso-position-horizontal-relative:page;mso-position-vertical-relative:page;z-index:-251655168;mso-width-relative:page;mso-height-relative:page;" filled="f" stroked="f" coordsize="21600,21600" o:gfxdata="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q+cJS2wAAAA0BAAAP&#10;AAAAAAAAAAEAIAAAACIAAABkcnMvZG93bnJldi54bWxQSwECFAAUAAAACACHTuJA2addAKMBAABj&#10;AwAADgAAAAAAAAABACAAAAAq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8"/>
                      <w:spacing w:line="345" w:lineRule="exact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instrText xml:space="preserve">PAGE \* ARABIC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49" o:spid="_x0000_s2049" o:spt="100" style="position:absolute;left:0pt;height:119.6pt;width:563.9pt;mso-position-horizontal:center;mso-position-horizontal-relative:margin;mso-position-vertical:center;mso-position-vertical-relative:margin;rotation:20643840f;z-index:251662336;mso-width-relative:page;mso-height-relative:page;" fillcolor="#C0C0C0" filled="t" stroked="f" coordsize="21600,21600" adj="10800," path="m@9,0l@10,0em@11,21600l@12,21600e">
          <v:formulas>
            <v:f eqn="sum #0 0 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center"/>
          </v:handles>
          <v:path o:connecttype="segments"/>
          <v:fill on="t" color2="#3F3F3F" opacity="32768f" focussize="0,0"/>
          <v:stroke on="f" color="#3465A4" joinstyle="round"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B22D2"/>
    <w:multiLevelType w:val="multilevel"/>
    <w:tmpl w:val="4D2B22D2"/>
    <w:lvl w:ilvl="0" w:tentative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>
    <w:nsid w:val="4D7706B6"/>
    <w:multiLevelType w:val="multilevel"/>
    <w:tmpl w:val="4D7706B6"/>
    <w:lvl w:ilvl="0" w:tentative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16" w:hanging="360"/>
      </w:pPr>
    </w:lvl>
    <w:lvl w:ilvl="2" w:tentative="0">
      <w:start w:val="1"/>
      <w:numFmt w:val="lowerRoman"/>
      <w:lvlText w:val="%3."/>
      <w:lvlJc w:val="right"/>
      <w:pPr>
        <w:ind w:left="2436" w:hanging="180"/>
      </w:pPr>
    </w:lvl>
    <w:lvl w:ilvl="3" w:tentative="0">
      <w:start w:val="1"/>
      <w:numFmt w:val="decimal"/>
      <w:lvlText w:val="%4."/>
      <w:lvlJc w:val="left"/>
      <w:pPr>
        <w:ind w:left="3156" w:hanging="360"/>
      </w:pPr>
    </w:lvl>
    <w:lvl w:ilvl="4" w:tentative="0">
      <w:start w:val="1"/>
      <w:numFmt w:val="lowerLetter"/>
      <w:lvlText w:val="%5."/>
      <w:lvlJc w:val="left"/>
      <w:pPr>
        <w:ind w:left="3876" w:hanging="360"/>
      </w:pPr>
    </w:lvl>
    <w:lvl w:ilvl="5" w:tentative="0">
      <w:start w:val="1"/>
      <w:numFmt w:val="lowerRoman"/>
      <w:lvlText w:val="%6."/>
      <w:lvlJc w:val="right"/>
      <w:pPr>
        <w:ind w:left="4596" w:hanging="180"/>
      </w:pPr>
    </w:lvl>
    <w:lvl w:ilvl="6" w:tentative="0">
      <w:start w:val="1"/>
      <w:numFmt w:val="decimal"/>
      <w:lvlText w:val="%7."/>
      <w:lvlJc w:val="left"/>
      <w:pPr>
        <w:ind w:left="5316" w:hanging="360"/>
      </w:pPr>
    </w:lvl>
    <w:lvl w:ilvl="7" w:tentative="0">
      <w:start w:val="1"/>
      <w:numFmt w:val="lowerLetter"/>
      <w:lvlText w:val="%8."/>
      <w:lvlJc w:val="left"/>
      <w:pPr>
        <w:ind w:left="6036" w:hanging="360"/>
      </w:pPr>
    </w:lvl>
    <w:lvl w:ilvl="8" w:tentative="0">
      <w:start w:val="1"/>
      <w:numFmt w:val="lowerRoman"/>
      <w:lvlText w:val="%9."/>
      <w:lvlJc w:val="right"/>
      <w:pPr>
        <w:ind w:left="6756" w:hanging="180"/>
      </w:pPr>
    </w:lvl>
  </w:abstractNum>
  <w:abstractNum w:abstractNumId="2">
    <w:nsid w:val="5AF818BB"/>
    <w:multiLevelType w:val="multilevel"/>
    <w:tmpl w:val="5AF818BB"/>
    <w:lvl w:ilvl="0" w:tentative="0">
      <w:start w:val="1"/>
      <w:numFmt w:val="bullet"/>
      <w:lvlText w:val=""/>
      <w:lvlJc w:val="left"/>
      <w:pPr>
        <w:ind w:left="11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64" w:hanging="360"/>
      </w:pPr>
      <w:rPr>
        <w:rFonts w:hint="default" w:ascii="Wingdings" w:hAnsi="Wingdings"/>
      </w:rPr>
    </w:lvl>
  </w:abstractNum>
  <w:abstractNum w:abstractNumId="3">
    <w:nsid w:val="61425D68"/>
    <w:multiLevelType w:val="multilevel"/>
    <w:tmpl w:val="61425D68"/>
    <w:lvl w:ilvl="0" w:tentative="0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B"/>
    <w:rsid w:val="000213DB"/>
    <w:rsid w:val="0002453E"/>
    <w:rsid w:val="00031D0A"/>
    <w:rsid w:val="0007370F"/>
    <w:rsid w:val="000B70A6"/>
    <w:rsid w:val="000E12BA"/>
    <w:rsid w:val="000E50DE"/>
    <w:rsid w:val="00134D65"/>
    <w:rsid w:val="00150C58"/>
    <w:rsid w:val="001D2208"/>
    <w:rsid w:val="001F5811"/>
    <w:rsid w:val="002051C9"/>
    <w:rsid w:val="0022011E"/>
    <w:rsid w:val="00221348"/>
    <w:rsid w:val="002676DA"/>
    <w:rsid w:val="00277DA0"/>
    <w:rsid w:val="003313CA"/>
    <w:rsid w:val="003367FE"/>
    <w:rsid w:val="003D6074"/>
    <w:rsid w:val="003E228C"/>
    <w:rsid w:val="00411559"/>
    <w:rsid w:val="00412B8D"/>
    <w:rsid w:val="004152C6"/>
    <w:rsid w:val="00460C2E"/>
    <w:rsid w:val="005217D1"/>
    <w:rsid w:val="0057569F"/>
    <w:rsid w:val="005B18B8"/>
    <w:rsid w:val="006516BC"/>
    <w:rsid w:val="0065630E"/>
    <w:rsid w:val="00661A7A"/>
    <w:rsid w:val="0069074F"/>
    <w:rsid w:val="006F638A"/>
    <w:rsid w:val="00700178"/>
    <w:rsid w:val="00702DFE"/>
    <w:rsid w:val="00713A7C"/>
    <w:rsid w:val="007144DC"/>
    <w:rsid w:val="007215CB"/>
    <w:rsid w:val="007255F5"/>
    <w:rsid w:val="007A1D65"/>
    <w:rsid w:val="007F68B5"/>
    <w:rsid w:val="0081035E"/>
    <w:rsid w:val="00811D91"/>
    <w:rsid w:val="0084124F"/>
    <w:rsid w:val="008519DC"/>
    <w:rsid w:val="008E0C38"/>
    <w:rsid w:val="008E2A06"/>
    <w:rsid w:val="0092123D"/>
    <w:rsid w:val="00950A72"/>
    <w:rsid w:val="00965372"/>
    <w:rsid w:val="009C1329"/>
    <w:rsid w:val="00A36BE0"/>
    <w:rsid w:val="00A41438"/>
    <w:rsid w:val="00A706CE"/>
    <w:rsid w:val="00A94B5B"/>
    <w:rsid w:val="00B642D9"/>
    <w:rsid w:val="00B757C1"/>
    <w:rsid w:val="00BA7ADC"/>
    <w:rsid w:val="00BC3776"/>
    <w:rsid w:val="00BD6408"/>
    <w:rsid w:val="00BE1826"/>
    <w:rsid w:val="00C14A77"/>
    <w:rsid w:val="00C260BE"/>
    <w:rsid w:val="00CB11BB"/>
    <w:rsid w:val="00CC5F37"/>
    <w:rsid w:val="00CD66A5"/>
    <w:rsid w:val="00D34FC9"/>
    <w:rsid w:val="00D904DC"/>
    <w:rsid w:val="00DB310A"/>
    <w:rsid w:val="00E52865"/>
    <w:rsid w:val="00EA122A"/>
    <w:rsid w:val="00EA13D1"/>
    <w:rsid w:val="00ED0AB4"/>
    <w:rsid w:val="00F00ADF"/>
    <w:rsid w:val="00F40925"/>
    <w:rsid w:val="00FA26DB"/>
    <w:rsid w:val="00FA6294"/>
    <w:rsid w:val="00FB01B0"/>
    <w:rsid w:val="00FE3DDF"/>
    <w:rsid w:val="31592936"/>
    <w:rsid w:val="5AE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</w:pPr>
    <w:rPr>
      <w:rFonts w:cs="Calibri" w:asciiTheme="minorHAnsi" w:hAnsiTheme="minorHAnsi" w:eastAsiaTheme="minorHAns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799" w:hanging="320"/>
      <w:outlineLvl w:val="0"/>
    </w:pPr>
    <w:rPr>
      <w:rFonts w:ascii="Calibri" w:hAnsi="Calibri" w:eastAsia="Calibr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0"/>
    </w:pPr>
    <w:rPr>
      <w:rFonts w:ascii="Calibri" w:hAnsi="Calibri" w:eastAsia="Calibri"/>
      <w:sz w:val="28"/>
      <w:szCs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7">
    <w:name w:val="footer"/>
    <w:basedOn w:val="8"/>
    <w:qFormat/>
    <w:uiPriority w:val="0"/>
  </w:style>
  <w:style w:type="paragraph" w:customStyle="1" w:styleId="8">
    <w:name w:val="Header and Footer"/>
    <w:basedOn w:val="1"/>
    <w:qFormat/>
    <w:uiPriority w:val="0"/>
  </w:style>
  <w:style w:type="paragraph" w:styleId="9">
    <w:name w:val="header"/>
    <w:basedOn w:val="8"/>
    <w:uiPriority w:val="0"/>
    <w:pPr>
      <w:suppressLineNumbers/>
      <w:tabs>
        <w:tab w:val="center" w:pos="4940"/>
        <w:tab w:val="right" w:pos="9880"/>
      </w:tabs>
    </w:pPr>
  </w:style>
  <w:style w:type="character" w:styleId="10">
    <w:name w:val="Hyperlink"/>
    <w:uiPriority w:val="0"/>
    <w:rPr>
      <w:color w:val="000080"/>
      <w:u w:val="single"/>
    </w:rPr>
  </w:style>
  <w:style w:type="paragraph" w:styleId="11">
    <w:name w:val="List"/>
    <w:basedOn w:val="5"/>
    <w:uiPriority w:val="0"/>
    <w:rPr>
      <w:rFonts w:cs="Lohit Devanagari"/>
    </w:rPr>
  </w:style>
  <w:style w:type="paragraph" w:styleId="12">
    <w:name w:val="Title"/>
    <w:basedOn w:val="1"/>
    <w:qFormat/>
    <w:uiPriority w:val="1"/>
    <w:pPr>
      <w:spacing w:before="1" w:line="439" w:lineRule="exact"/>
      <w:ind w:right="-15"/>
    </w:pPr>
    <w:rPr>
      <w:rFonts w:ascii="Calibri" w:hAnsi="Calibri" w:eastAsia="Calibri"/>
      <w:b/>
      <w:bCs/>
      <w:sz w:val="36"/>
      <w:szCs w:val="36"/>
      <w:u w:val="single" w:color="000000"/>
    </w:rPr>
  </w:style>
  <w:style w:type="character" w:customStyle="1" w:styleId="13">
    <w:name w:val="Numbering Symbols"/>
    <w:qFormat/>
    <w:uiPriority w:val="0"/>
  </w:style>
  <w:style w:type="paragraph" w:customStyle="1" w:styleId="14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16">
    <w:name w:val="List Paragraph"/>
    <w:basedOn w:val="1"/>
    <w:qFormat/>
    <w:uiPriority w:val="1"/>
    <w:pPr>
      <w:ind w:left="1200" w:hanging="361"/>
    </w:pPr>
    <w:rPr>
      <w:rFonts w:ascii="Calibri" w:hAnsi="Calibri" w:eastAsia="Calibri"/>
    </w:r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Frame Contents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2669</Characters>
  <Lines>22</Lines>
  <Paragraphs>6</Paragraphs>
  <TotalTime>94</TotalTime>
  <ScaleCrop>false</ScaleCrop>
  <LinksUpToDate>false</LinksUpToDate>
  <CharactersWithSpaces>3131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2022-04-20T07:30:00Z</dcterms:created>
  <dc:creator>srinu</dc:creator>
  <cp:lastModifiedBy>Administrator</cp:lastModifiedBy>
  <dcterms:modified xsi:type="dcterms:W3CDTF">2023-03-31T13:08:35Z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2022-03-25T00:00:00Z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1033-11.2.0.11513</vt:lpwstr>
  </property>
  <property fmtid="{D5CDD505-2E9C-101B-9397-08002B2CF9AE}" pid="12" name="ICV">
    <vt:lpwstr>71F95DC621224126B348C1DF64B3835C</vt:lpwstr>
  </property>
</Properties>
</file>